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92" w:rsidRPr="00C91F33" w:rsidRDefault="00B67EC9" w:rsidP="00951792">
      <w:pPr>
        <w:jc w:val="center"/>
        <w:rPr>
          <w:rFonts w:ascii="Calibri" w:eastAsia="Calibri" w:hAnsi="Calibri" w:cs="Calibri"/>
          <w:b/>
          <w:bCs/>
          <w:i/>
          <w:color w:val="0070C0"/>
          <w:sz w:val="36"/>
          <w:szCs w:val="36"/>
        </w:rPr>
      </w:pPr>
      <w:r w:rsidRPr="00C91F33">
        <w:rPr>
          <w:rFonts w:ascii="Calibri" w:eastAsia="Calibri" w:hAnsi="Calibri" w:cs="Calibri"/>
          <w:b/>
          <w:bCs/>
          <w:i/>
          <w:color w:val="0070C0"/>
          <w:sz w:val="36"/>
          <w:szCs w:val="36"/>
        </w:rPr>
        <w:t xml:space="preserve">Voglio </w:t>
      </w:r>
      <w:r w:rsidR="006723CD" w:rsidRPr="00C91F33">
        <w:rPr>
          <w:rFonts w:ascii="Calibri" w:eastAsia="Calibri" w:hAnsi="Calibri" w:cs="Calibri"/>
          <w:b/>
          <w:bCs/>
          <w:i/>
          <w:color w:val="0070C0"/>
          <w:sz w:val="36"/>
          <w:szCs w:val="36"/>
        </w:rPr>
        <w:t>contribuire alla conservazione della biodiversità nelle risaie</w:t>
      </w:r>
      <w:r w:rsidR="00951792" w:rsidRPr="00C91F33">
        <w:rPr>
          <w:rFonts w:ascii="Calibri" w:eastAsia="Calibri" w:hAnsi="Calibri" w:cs="Calibri"/>
          <w:b/>
          <w:bCs/>
          <w:i/>
          <w:color w:val="0070C0"/>
          <w:sz w:val="36"/>
          <w:szCs w:val="36"/>
        </w:rPr>
        <w:t>…</w:t>
      </w:r>
    </w:p>
    <w:p w:rsidR="00951792" w:rsidRPr="00C91F33" w:rsidRDefault="00951792"/>
    <w:p w:rsidR="00951792" w:rsidRPr="00C91F33" w:rsidRDefault="00951792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6530"/>
      </w:tblGrid>
      <w:tr w:rsidR="00A36468" w:rsidRPr="00C91F33" w:rsidTr="00AC6DF5">
        <w:trPr>
          <w:trHeight w:hRule="exact" w:val="70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8" w:rsidRPr="00C91F33" w:rsidRDefault="00165BB5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>Nome dell’operazione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8" w:rsidRPr="00C91F33" w:rsidRDefault="00C91F33" w:rsidP="00153E26">
            <w:pPr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hyperlink r:id="rId5">
              <w:r w:rsidR="00A36468" w:rsidRPr="00C91F33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Operazione 1</w:t>
              </w:r>
              <w:r w:rsidR="00D1313F" w:rsidRPr="00C91F33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0</w:t>
              </w:r>
              <w:r w:rsidR="00A36468" w:rsidRPr="00C91F33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.</w:t>
              </w:r>
              <w:r w:rsidR="00DE4085" w:rsidRPr="00C91F33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1</w:t>
              </w:r>
              <w:r w:rsidR="00153E26" w:rsidRPr="00C91F33">
                <w:rPr>
                  <w:rFonts w:ascii="Calibri" w:eastAsia="Calibri" w:hAnsi="Calibri" w:cs="Calibri"/>
                  <w:b/>
                  <w:color w:val="0070C0"/>
                  <w:sz w:val="28"/>
                  <w:szCs w:val="28"/>
                </w:rPr>
                <w:t>.03</w:t>
              </w:r>
              <w:r w:rsidR="00A36468" w:rsidRPr="00C91F33">
                <w:rPr>
                  <w:rFonts w:ascii="Calibri" w:eastAsia="Calibri" w:hAnsi="Calibri" w:cs="Calibri"/>
                  <w:color w:val="0070C0"/>
                  <w:sz w:val="28"/>
                  <w:szCs w:val="28"/>
                </w:rPr>
                <w:t xml:space="preserve"> </w:t>
              </w:r>
            </w:hyperlink>
            <w:r w:rsidR="00A36468" w:rsidRPr="00C91F33"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“</w:t>
            </w:r>
            <w:r w:rsidR="00153E26" w:rsidRPr="00C91F33"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Conservazione della biodiversità nelle risaie</w:t>
            </w:r>
            <w:r w:rsidR="00A36468" w:rsidRPr="00C91F33">
              <w:rPr>
                <w:rFonts w:ascii="Calibri" w:eastAsia="Calibri" w:hAnsi="Calibri" w:cs="Calibri"/>
                <w:color w:val="0070C0"/>
                <w:sz w:val="28"/>
                <w:szCs w:val="28"/>
              </w:rPr>
              <w:t>”</w:t>
            </w:r>
          </w:p>
        </w:tc>
      </w:tr>
      <w:tr w:rsidR="001C61AE" w:rsidRPr="00C91F33" w:rsidTr="00C91F3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29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E" w:rsidRPr="00C91F33" w:rsidRDefault="002F5FCC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  <w:highlight w:val="yellow"/>
              </w:rPr>
            </w:pPr>
            <w:r w:rsidRPr="00C91F33">
              <w:rPr>
                <w:rFonts w:ascii="Calibri" w:eastAsia="Calibri" w:hAnsi="Calibri" w:cs="Calibri"/>
                <w:i/>
              </w:rPr>
              <w:t>Quale è il p</w:t>
            </w:r>
            <w:r w:rsidR="001C61AE" w:rsidRPr="00C91F33">
              <w:rPr>
                <w:rFonts w:ascii="Calibri" w:eastAsia="Calibri" w:hAnsi="Calibri" w:cs="Calibri"/>
                <w:i/>
              </w:rPr>
              <w:t xml:space="preserve">eriodo </w:t>
            </w:r>
            <w:r w:rsidRPr="00C91F33">
              <w:rPr>
                <w:rFonts w:ascii="Calibri" w:eastAsia="Calibri" w:hAnsi="Calibri" w:cs="Calibri"/>
                <w:i/>
              </w:rPr>
              <w:t>utile per la</w:t>
            </w:r>
            <w:r w:rsidR="001C61AE" w:rsidRPr="00C91F33">
              <w:rPr>
                <w:rFonts w:ascii="Calibri" w:eastAsia="Calibri" w:hAnsi="Calibri" w:cs="Calibri"/>
                <w:i/>
              </w:rPr>
              <w:t xml:space="preserve"> presentazione delle domande</w:t>
            </w:r>
            <w:r w:rsidRPr="00C91F33"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E" w:rsidRPr="00C91F33" w:rsidRDefault="00C91F33" w:rsidP="00C91F33">
            <w:pPr>
              <w:ind w:left="142" w:right="151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 w:rsidRPr="00996CD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Dal 16 marzo 2018 al 15 maggio 2018 entro le ore 24:00:00.</w:t>
            </w:r>
            <w:r w:rsidRPr="00996CD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FEFEF"/>
              </w:rPr>
              <w:t xml:space="preserve"> </w:t>
            </w:r>
            <w:r w:rsidRPr="00996CDA">
              <w:rPr>
                <w:rFonts w:ascii="Calibri" w:eastAsia="Calibri" w:hAnsi="Calibri" w:cs="Calibri"/>
              </w:rPr>
              <w:t>Dal 16 maggio 2018 al 11 giugno 2018 potranno essere presentate domande con l’applicazione di una riduzione del contributo pari all’1% per ogni giorno lavorativo di ritardo.</w:t>
            </w:r>
          </w:p>
        </w:tc>
      </w:tr>
      <w:tr w:rsidR="00A36468" w:rsidRPr="00C91F33" w:rsidTr="003B1F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61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8" w:rsidRPr="00C91F33" w:rsidRDefault="00A36468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 xml:space="preserve">Chi </w:t>
            </w:r>
            <w:r w:rsidR="0007780D" w:rsidRPr="00C91F33">
              <w:rPr>
                <w:rFonts w:ascii="Calibri" w:eastAsia="Calibri" w:hAnsi="Calibri" w:cs="Calibri"/>
                <w:i/>
              </w:rPr>
              <w:t>può presentare domanda per questa</w:t>
            </w:r>
            <w:r w:rsidRPr="00C91F33">
              <w:rPr>
                <w:rFonts w:ascii="Calibri" w:eastAsia="Calibri" w:hAnsi="Calibri" w:cs="Calibri"/>
                <w:i/>
              </w:rPr>
              <w:t xml:space="preserve"> operazione?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CC" w:rsidRPr="00C91F33" w:rsidRDefault="00450D56" w:rsidP="007729EE">
            <w:pPr>
              <w:pStyle w:val="Paragrafoelenco"/>
              <w:numPr>
                <w:ilvl w:val="0"/>
                <w:numId w:val="13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  <w:b/>
              </w:rPr>
              <w:t>Imprenditori agricoli</w:t>
            </w:r>
            <w:r w:rsidRPr="00C91F33">
              <w:rPr>
                <w:rFonts w:ascii="Calibri" w:eastAsia="Calibri" w:hAnsi="Calibri" w:cs="Calibri"/>
              </w:rPr>
              <w:t>: Imprese agricole individuali, Società agricole, Società cooperative agricole</w:t>
            </w:r>
            <w:r w:rsidR="007729EE" w:rsidRPr="00C91F33">
              <w:rPr>
                <w:rFonts w:ascii="Calibri" w:eastAsia="Calibri" w:hAnsi="Calibri" w:cs="Calibri"/>
              </w:rPr>
              <w:t>.</w:t>
            </w:r>
          </w:p>
        </w:tc>
      </w:tr>
      <w:tr w:rsidR="00077AD5" w:rsidRPr="00C91F33" w:rsidTr="00153E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35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5" w:rsidRPr="00C91F33" w:rsidRDefault="00450D56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>Quali sono gli obiettivi di questa operazione?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26" w:rsidRPr="00C91F33" w:rsidRDefault="00153E26" w:rsidP="0052739C">
            <w:pPr>
              <w:pStyle w:val="Paragrafoelenco"/>
              <w:numPr>
                <w:ilvl w:val="0"/>
                <w:numId w:val="13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 xml:space="preserve">Il contributo delle risaie alla </w:t>
            </w:r>
            <w:r w:rsidRPr="00C91F33">
              <w:rPr>
                <w:rFonts w:ascii="Calibri" w:eastAsia="Calibri" w:hAnsi="Calibri" w:cs="Calibri"/>
                <w:b/>
              </w:rPr>
              <w:t>conservazione e all’incremento della biodiversità</w:t>
            </w:r>
            <w:r w:rsidRPr="00C91F33">
              <w:rPr>
                <w:rFonts w:ascii="Calibri" w:eastAsia="Calibri" w:hAnsi="Calibri" w:cs="Calibri"/>
              </w:rPr>
              <w:t xml:space="preserve"> può essere migliorato se si adottano misure per la gestione dell’acqua in grado di mitigare l’effetto negativo delle periodiche asciutte sugli organismi acquatici che si sviluppano all’interno delle camere allagate;</w:t>
            </w:r>
          </w:p>
          <w:p w:rsidR="00153E26" w:rsidRPr="00C91F33" w:rsidRDefault="00153E26" w:rsidP="0052739C">
            <w:pPr>
              <w:pStyle w:val="Paragrafoelenco"/>
              <w:numPr>
                <w:ilvl w:val="0"/>
                <w:numId w:val="13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 xml:space="preserve">Mantenendo un certo quantitativo di predatori di larve di </w:t>
            </w:r>
            <w:r w:rsidRPr="00C91F33">
              <w:rPr>
                <w:rFonts w:ascii="Calibri" w:eastAsia="Calibri" w:hAnsi="Calibri" w:cs="Calibri"/>
                <w:b/>
              </w:rPr>
              <w:t>zanzare,</w:t>
            </w:r>
            <w:r w:rsidRPr="00C91F33">
              <w:rPr>
                <w:rFonts w:ascii="Calibri" w:eastAsia="Calibri" w:hAnsi="Calibri" w:cs="Calibri"/>
              </w:rPr>
              <w:t xml:space="preserve"> l’azione favorisce la </w:t>
            </w:r>
            <w:r w:rsidRPr="00C91F33">
              <w:rPr>
                <w:rFonts w:ascii="Calibri" w:eastAsia="Calibri" w:hAnsi="Calibri" w:cs="Calibri"/>
                <w:b/>
              </w:rPr>
              <w:t>riduzione della presenza e della diffusione</w:t>
            </w:r>
            <w:r w:rsidRPr="00C91F33">
              <w:rPr>
                <w:rFonts w:ascii="Calibri" w:eastAsia="Calibri" w:hAnsi="Calibri" w:cs="Calibri"/>
              </w:rPr>
              <w:t xml:space="preserve"> di questo insetto nei territori limitrofi alle aree risicole, normalmente contrastata con trattamenti insetticidi;</w:t>
            </w:r>
          </w:p>
          <w:p w:rsidR="00D1313F" w:rsidRPr="00C91F33" w:rsidRDefault="00153E26" w:rsidP="00153E26">
            <w:pPr>
              <w:pStyle w:val="Paragrafoelenco"/>
              <w:numPr>
                <w:ilvl w:val="0"/>
                <w:numId w:val="13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L’operazione contribuisce all’</w:t>
            </w:r>
            <w:r w:rsidRPr="00C91F33">
              <w:rPr>
                <w:rFonts w:ascii="Calibri" w:eastAsia="Calibri" w:hAnsi="Calibri" w:cs="Calibri"/>
                <w:b/>
              </w:rPr>
              <w:t>adattamento ai cambiamenti climatici</w:t>
            </w:r>
            <w:r w:rsidRPr="00C91F33">
              <w:rPr>
                <w:rFonts w:ascii="Calibri" w:eastAsia="Calibri" w:hAnsi="Calibri" w:cs="Calibri"/>
              </w:rPr>
              <w:t xml:space="preserve"> attraverso un incremento della biodiversità e, con l’impegno facoltativo della copertura vegetale autunno vernina dei terreni, favorisce una riduzione dei fenomeni di erosione dei suoli.</w:t>
            </w:r>
          </w:p>
        </w:tc>
      </w:tr>
      <w:tr w:rsidR="00A36468" w:rsidRPr="00C91F33" w:rsidTr="00CB7B6B">
        <w:trPr>
          <w:trHeight w:hRule="exact" w:val="379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8" w:rsidRPr="00C91F33" w:rsidRDefault="00A36468" w:rsidP="00D1313F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 xml:space="preserve">Quali sono </w:t>
            </w:r>
            <w:r w:rsidR="00450D56" w:rsidRPr="00C91F33">
              <w:rPr>
                <w:rFonts w:ascii="Calibri" w:eastAsia="Calibri" w:hAnsi="Calibri" w:cs="Calibri"/>
                <w:i/>
              </w:rPr>
              <w:t xml:space="preserve">gli </w:t>
            </w:r>
            <w:r w:rsidR="00D1313F" w:rsidRPr="00C91F33">
              <w:rPr>
                <w:rFonts w:ascii="Calibri" w:eastAsia="Calibri" w:hAnsi="Calibri" w:cs="Calibri"/>
                <w:i/>
              </w:rPr>
              <w:t>impegni</w:t>
            </w:r>
            <w:r w:rsidR="00450D56" w:rsidRPr="00C91F33">
              <w:rPr>
                <w:rFonts w:ascii="Calibri" w:eastAsia="Calibri" w:hAnsi="Calibri" w:cs="Calibri"/>
                <w:i/>
              </w:rPr>
              <w:t xml:space="preserve"> previsti dall’operazione</w:t>
            </w:r>
            <w:r w:rsidRPr="00C91F33"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26" w:rsidRPr="00C91F33" w:rsidRDefault="00153E26" w:rsidP="00153E26">
            <w:pPr>
              <w:ind w:left="142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Impegni principali:</w:t>
            </w:r>
          </w:p>
          <w:p w:rsidR="00153E26" w:rsidRPr="00C91F33" w:rsidRDefault="00153E26" w:rsidP="00153E26">
            <w:pPr>
              <w:pStyle w:val="Paragrafoelenco"/>
              <w:numPr>
                <w:ilvl w:val="0"/>
                <w:numId w:val="15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Realizzazione e mantenimento di un fossetto per camera di risaia nel quale dovrà essere assicurata la presenza di acqua durante le asciutte;</w:t>
            </w:r>
          </w:p>
          <w:p w:rsidR="00153E26" w:rsidRPr="00C91F33" w:rsidRDefault="00153E26" w:rsidP="00153E26">
            <w:pPr>
              <w:pStyle w:val="Paragrafoelenco"/>
              <w:numPr>
                <w:ilvl w:val="0"/>
                <w:numId w:val="15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B. Mantenere costantemente inerbito un argine della camera soggetta ad impegno.</w:t>
            </w:r>
          </w:p>
          <w:p w:rsidR="00153E26" w:rsidRPr="00C91F33" w:rsidRDefault="00153E26" w:rsidP="00153E26">
            <w:pPr>
              <w:ind w:left="142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Impegni accessori:</w:t>
            </w:r>
          </w:p>
          <w:p w:rsidR="00153E26" w:rsidRPr="00C91F33" w:rsidRDefault="00153E26" w:rsidP="00153E26">
            <w:pPr>
              <w:pStyle w:val="Paragrafoelenco"/>
              <w:numPr>
                <w:ilvl w:val="0"/>
                <w:numId w:val="17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C. Gestione delle stoppie;</w:t>
            </w:r>
          </w:p>
          <w:p w:rsidR="00153E26" w:rsidRPr="00C91F33" w:rsidRDefault="00153E26" w:rsidP="00153E26">
            <w:pPr>
              <w:pStyle w:val="Paragrafoelenco"/>
              <w:numPr>
                <w:ilvl w:val="0"/>
                <w:numId w:val="17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D. Sommersione della risaia nel periodo invernale;</w:t>
            </w:r>
          </w:p>
          <w:p w:rsidR="00004CC6" w:rsidRPr="00C91F33" w:rsidRDefault="00153E26" w:rsidP="00153E26">
            <w:pPr>
              <w:pStyle w:val="Paragrafoelenco"/>
              <w:numPr>
                <w:ilvl w:val="0"/>
                <w:numId w:val="17"/>
              </w:numPr>
              <w:ind w:left="42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 xml:space="preserve">E. Realizzazione di una cover </w:t>
            </w:r>
            <w:proofErr w:type="spellStart"/>
            <w:r w:rsidRPr="00C91F33">
              <w:rPr>
                <w:rFonts w:ascii="Calibri" w:eastAsia="Calibri" w:hAnsi="Calibri" w:cs="Calibri"/>
              </w:rPr>
              <w:t>crop</w:t>
            </w:r>
            <w:proofErr w:type="spellEnd"/>
            <w:r w:rsidRPr="00C91F33">
              <w:rPr>
                <w:rFonts w:ascii="Calibri" w:eastAsia="Calibri" w:hAnsi="Calibri" w:cs="Calibri"/>
              </w:rPr>
              <w:t xml:space="preserve"> autunno vernina con leguminose (ad esempio veccia, trifoglio), anche in consociazione (ad es. con </w:t>
            </w:r>
            <w:proofErr w:type="spellStart"/>
            <w:r w:rsidRPr="00C91F33">
              <w:rPr>
                <w:rFonts w:ascii="Calibri" w:eastAsia="Calibri" w:hAnsi="Calibri" w:cs="Calibri"/>
              </w:rPr>
              <w:t>triticale</w:t>
            </w:r>
            <w:proofErr w:type="spellEnd"/>
            <w:r w:rsidRPr="00C91F33">
              <w:rPr>
                <w:rFonts w:ascii="Calibri" w:eastAsia="Calibri" w:hAnsi="Calibri" w:cs="Calibri"/>
              </w:rPr>
              <w:t>).</w:t>
            </w:r>
          </w:p>
          <w:p w:rsidR="00D1313F" w:rsidRPr="00C91F33" w:rsidRDefault="00D1313F" w:rsidP="00D1313F">
            <w:pPr>
              <w:ind w:left="65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 xml:space="preserve">La durata degli </w:t>
            </w:r>
            <w:r w:rsidR="0052739C" w:rsidRPr="00C91F33">
              <w:rPr>
                <w:rFonts w:ascii="Calibri" w:eastAsia="Calibri" w:hAnsi="Calibri" w:cs="Calibri"/>
              </w:rPr>
              <w:t>impegni è di 6</w:t>
            </w:r>
            <w:r w:rsidRPr="00C91F33">
              <w:rPr>
                <w:rFonts w:ascii="Calibri" w:eastAsia="Calibri" w:hAnsi="Calibri" w:cs="Calibri"/>
              </w:rPr>
              <w:t xml:space="preserve"> anni riferiti all’anno s</w:t>
            </w:r>
            <w:r w:rsidR="00B67EC9" w:rsidRPr="00C91F33">
              <w:rPr>
                <w:rFonts w:ascii="Calibri" w:eastAsia="Calibri" w:hAnsi="Calibri" w:cs="Calibri"/>
              </w:rPr>
              <w:t>olare (1 gennaio – 31 dicembre).</w:t>
            </w:r>
          </w:p>
        </w:tc>
      </w:tr>
      <w:tr w:rsidR="00D74E4C" w:rsidRPr="00C91F33" w:rsidTr="00C91F33">
        <w:trPr>
          <w:trHeight w:hRule="exact" w:val="221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4C" w:rsidRPr="00C91F33" w:rsidRDefault="004E4212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 xml:space="preserve">L’operazione è </w:t>
            </w:r>
            <w:r w:rsidR="00450D56" w:rsidRPr="00C91F33">
              <w:rPr>
                <w:rFonts w:ascii="Calibri" w:eastAsia="Calibri" w:hAnsi="Calibri" w:cs="Calibri"/>
                <w:i/>
              </w:rPr>
              <w:t>compatibil</w:t>
            </w:r>
            <w:r w:rsidRPr="00C91F33">
              <w:rPr>
                <w:rFonts w:ascii="Calibri" w:eastAsia="Calibri" w:hAnsi="Calibri" w:cs="Calibri"/>
                <w:i/>
              </w:rPr>
              <w:t>e</w:t>
            </w:r>
            <w:r w:rsidR="001C7A0E" w:rsidRPr="00C91F33">
              <w:rPr>
                <w:rFonts w:ascii="Calibri" w:eastAsia="Calibri" w:hAnsi="Calibri" w:cs="Calibri"/>
                <w:i/>
              </w:rPr>
              <w:t xml:space="preserve"> con…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B" w:rsidRPr="00C91F33" w:rsidRDefault="00CB7B6B" w:rsidP="00004CC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51"/>
              <w:jc w:val="left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Le seguenti operazioni della Misura 10: 10.1.01 “Produzioni agricole integrate” (oltre agli impegni base si può collegare un solo impegno accessorio); 10.1.04 “Agricoltura conservativa” (gli impegni accessori delle due operazioni sono tutti alternativi tra loro); 10.1.10 “Tecniche di distribuzione degli effluenti di allevamento”;</w:t>
            </w:r>
            <w:r w:rsidRPr="00C91F33">
              <w:t xml:space="preserve"> </w:t>
            </w:r>
            <w:r w:rsidRPr="00C91F33">
              <w:rPr>
                <w:rFonts w:ascii="Calibri" w:eastAsia="Calibri" w:hAnsi="Calibri" w:cs="Calibri"/>
              </w:rPr>
              <w:t>10.1.01 + 1</w:t>
            </w:r>
            <w:r w:rsidR="00C91F33" w:rsidRPr="00C91F33">
              <w:rPr>
                <w:rFonts w:ascii="Calibri" w:eastAsia="Calibri" w:hAnsi="Calibri" w:cs="Calibri"/>
              </w:rPr>
              <w:t>0.1.10</w:t>
            </w:r>
            <w:r w:rsidRPr="00C91F33">
              <w:rPr>
                <w:rFonts w:ascii="Calibri" w:eastAsia="Calibri" w:hAnsi="Calibri" w:cs="Calibri"/>
              </w:rPr>
              <w:t>; 10</w:t>
            </w:r>
            <w:r w:rsidR="00C91F33" w:rsidRPr="00C91F33">
              <w:rPr>
                <w:rFonts w:ascii="Calibri" w:eastAsia="Calibri" w:hAnsi="Calibri" w:cs="Calibri"/>
              </w:rPr>
              <w:t>.1.04</w:t>
            </w:r>
            <w:r w:rsidRPr="00C91F33">
              <w:rPr>
                <w:rFonts w:ascii="Calibri" w:eastAsia="Calibri" w:hAnsi="Calibri" w:cs="Calibri"/>
              </w:rPr>
              <w:t xml:space="preserve"> + 10</w:t>
            </w:r>
            <w:r w:rsidR="00C91F33" w:rsidRPr="00C91F33">
              <w:rPr>
                <w:rFonts w:ascii="Calibri" w:eastAsia="Calibri" w:hAnsi="Calibri" w:cs="Calibri"/>
              </w:rPr>
              <w:t>.1.10</w:t>
            </w:r>
            <w:r w:rsidRPr="00C91F33">
              <w:rPr>
                <w:rFonts w:ascii="Calibri" w:eastAsia="Calibri" w:hAnsi="Calibri" w:cs="Calibri"/>
              </w:rPr>
              <w:t>.</w:t>
            </w:r>
          </w:p>
          <w:p w:rsidR="00CB7B6B" w:rsidRPr="00C91F33" w:rsidRDefault="00CB7B6B" w:rsidP="00004CC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51"/>
              <w:jc w:val="left"/>
              <w:rPr>
                <w:rFonts w:ascii="Calibri" w:eastAsia="Calibri" w:hAnsi="Calibri" w:cs="Calibri"/>
              </w:rPr>
            </w:pPr>
            <w:proofErr w:type="gramStart"/>
            <w:r w:rsidRPr="00C91F33">
              <w:rPr>
                <w:rFonts w:ascii="Calibri" w:eastAsia="Calibri" w:hAnsi="Calibri" w:cs="Calibri"/>
              </w:rPr>
              <w:t>la</w:t>
            </w:r>
            <w:proofErr w:type="gramEnd"/>
            <w:r w:rsidRPr="00C91F33">
              <w:rPr>
                <w:rFonts w:ascii="Calibri" w:eastAsia="Calibri" w:hAnsi="Calibri" w:cs="Calibri"/>
              </w:rPr>
              <w:t xml:space="preserve"> Misura 11 “Agricoltura biologica”;</w:t>
            </w:r>
          </w:p>
          <w:p w:rsidR="00E02F55" w:rsidRPr="00C91F33" w:rsidRDefault="00CB7B6B" w:rsidP="00CB7B6B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51"/>
              <w:jc w:val="left"/>
              <w:rPr>
                <w:rFonts w:ascii="Calibri" w:eastAsia="Calibri" w:hAnsi="Calibri" w:cs="Calibri"/>
              </w:rPr>
            </w:pPr>
            <w:proofErr w:type="gramStart"/>
            <w:r w:rsidRPr="00C91F33">
              <w:rPr>
                <w:rFonts w:ascii="Calibri" w:eastAsia="Calibri" w:hAnsi="Calibri" w:cs="Calibri"/>
              </w:rPr>
              <w:t>la</w:t>
            </w:r>
            <w:proofErr w:type="gramEnd"/>
            <w:r w:rsidRPr="00C91F33">
              <w:rPr>
                <w:rFonts w:ascii="Calibri" w:eastAsia="Calibri" w:hAnsi="Calibri" w:cs="Calibri"/>
              </w:rPr>
              <w:t xml:space="preserve"> M</w:t>
            </w:r>
            <w:r w:rsidR="00C91F33" w:rsidRPr="00C91F33">
              <w:rPr>
                <w:rFonts w:ascii="Calibri" w:eastAsia="Calibri" w:hAnsi="Calibri" w:cs="Calibri"/>
              </w:rPr>
              <w:t>isura 11 + 10.1.10</w:t>
            </w:r>
            <w:r w:rsidRPr="00C91F33">
              <w:rPr>
                <w:rFonts w:ascii="Calibri" w:eastAsia="Calibri" w:hAnsi="Calibri" w:cs="Calibri"/>
              </w:rPr>
              <w:t>.</w:t>
            </w:r>
          </w:p>
        </w:tc>
      </w:tr>
      <w:tr w:rsidR="00450D56" w:rsidRPr="00C91F33" w:rsidTr="00CB7B6B">
        <w:trPr>
          <w:trHeight w:hRule="exact" w:val="56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56" w:rsidRPr="00C91F33" w:rsidRDefault="00165BB5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lastRenderedPageBreak/>
              <w:t xml:space="preserve">L’operazione è </w:t>
            </w:r>
            <w:r w:rsidR="007729EE" w:rsidRPr="00C91F33">
              <w:rPr>
                <w:rFonts w:ascii="Calibri" w:eastAsia="Calibri" w:hAnsi="Calibri" w:cs="Calibri"/>
                <w:i/>
              </w:rPr>
              <w:t>in</w:t>
            </w:r>
            <w:r w:rsidRPr="00C91F33">
              <w:rPr>
                <w:rFonts w:ascii="Calibri" w:eastAsia="Calibri" w:hAnsi="Calibri" w:cs="Calibri"/>
                <w:i/>
              </w:rPr>
              <w:t>compatibile con…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C6" w:rsidRPr="00C91F33" w:rsidRDefault="00004CC6" w:rsidP="00CB7B6B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right="151"/>
              <w:jc w:val="left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Le operazioni della Misura 12 “Pagamenti compensativi per l</w:t>
            </w:r>
            <w:r w:rsidR="00CB7B6B" w:rsidRPr="00C91F33">
              <w:rPr>
                <w:rFonts w:ascii="Calibri" w:eastAsia="Calibri" w:hAnsi="Calibri" w:cs="Calibri"/>
              </w:rPr>
              <w:t>a aree agricole in Natura 2000”.</w:t>
            </w:r>
          </w:p>
        </w:tc>
      </w:tr>
      <w:tr w:rsidR="002D1995" w:rsidRPr="00C91F33" w:rsidTr="00CB7B6B">
        <w:trPr>
          <w:trHeight w:hRule="exact" w:val="141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5" w:rsidRPr="00C91F33" w:rsidRDefault="009F3014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>In che cosa consiste il sostegno?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95" w:rsidRPr="00C91F33" w:rsidRDefault="00CB7B6B" w:rsidP="007729EE">
            <w:pPr>
              <w:ind w:left="142" w:right="113"/>
              <w:contextualSpacing/>
              <w:jc w:val="left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  <w:b/>
              </w:rPr>
              <w:t>Pagamento annuale per la sola coltura principale (riso)</w:t>
            </w:r>
            <w:r w:rsidRPr="00C91F33">
              <w:rPr>
                <w:rFonts w:ascii="Calibri" w:eastAsia="Calibri" w:hAnsi="Calibri" w:cs="Calibri"/>
              </w:rPr>
              <w:t>,</w:t>
            </w:r>
            <w:r w:rsidRPr="00C91F33">
              <w:rPr>
                <w:rFonts w:ascii="Calibri" w:eastAsia="Calibri" w:hAnsi="Calibri" w:cs="Calibri"/>
                <w:b/>
              </w:rPr>
              <w:t xml:space="preserve"> </w:t>
            </w:r>
            <w:r w:rsidRPr="00C91F33">
              <w:rPr>
                <w:rFonts w:ascii="Calibri" w:eastAsia="Calibri" w:hAnsi="Calibri" w:cs="Calibri"/>
              </w:rPr>
              <w:t xml:space="preserve">indicata nel campo rotazione primaria del fascicolo aziendale. Per le superfici oggetto di impegno il beneficiario riceverà un premio annuale variabile </w:t>
            </w:r>
            <w:r w:rsidRPr="00C91F33">
              <w:rPr>
                <w:rFonts w:ascii="Calibri" w:eastAsia="Calibri" w:hAnsi="Calibri" w:cs="Calibri"/>
                <w:b/>
              </w:rPr>
              <w:t xml:space="preserve">da un minimo di 125 euro ad un massimo di 305 euro a ettaro </w:t>
            </w:r>
            <w:r w:rsidRPr="00C91F33">
              <w:rPr>
                <w:rFonts w:ascii="Calibri" w:eastAsia="Calibri" w:hAnsi="Calibri" w:cs="Calibri"/>
              </w:rPr>
              <w:t>in relazione al tipo di impegno accessorio adottato.</w:t>
            </w:r>
          </w:p>
        </w:tc>
      </w:tr>
      <w:tr w:rsidR="00CB1278" w:rsidRPr="00C91F33" w:rsidTr="00CB7B6B">
        <w:trPr>
          <w:trHeight w:hRule="exact" w:val="62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8" w:rsidRPr="00C91F33" w:rsidRDefault="00021C44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>Quale è l’ambito territoriale di applicabilità?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CC" w:rsidRPr="00C91F33" w:rsidRDefault="00CB7B6B" w:rsidP="00CB7B6B">
            <w:pPr>
              <w:ind w:left="142" w:right="113"/>
              <w:contextualSpacing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La superficie oggetto di pagamento è quella compresa nel territorio della regione Lombardia, classificato da ISTAT di pianura.</w:t>
            </w:r>
          </w:p>
        </w:tc>
      </w:tr>
      <w:tr w:rsidR="00021C44" w:rsidRPr="00C91F33" w:rsidTr="00C91F33">
        <w:trPr>
          <w:trHeight w:hRule="exact" w:val="306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4" w:rsidRPr="00C91F33" w:rsidRDefault="00021C44" w:rsidP="00021C44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>Quali sono le superfici ammesse?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33" w:rsidRPr="00C91F33" w:rsidRDefault="00CB7B6B" w:rsidP="00C91F33">
            <w:pPr>
              <w:ind w:left="142" w:right="113"/>
              <w:contextualSpacing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 xml:space="preserve">Le superfici ammesse a premio devono essere condotte dal richiedente in data antecedente il 1/1/2017. La conduzione deve essere assicurata fino alla fine del periodo di impegno. Sono ammissibili le superfici regionali coltivate a riso con tecniche agronomiche che prevedono la sommersione della risaia (a semina tradizionale, a semina interrata a file con successiva immersione). Non sono ammissibili a premio le superfici occupate dai canali utilizzati per soddisfare l’obbligo </w:t>
            </w:r>
            <w:proofErr w:type="spellStart"/>
            <w:r w:rsidRPr="00C91F33">
              <w:rPr>
                <w:rFonts w:ascii="Calibri" w:eastAsia="Calibri" w:hAnsi="Calibri" w:cs="Calibri"/>
              </w:rPr>
              <w:t>greening</w:t>
            </w:r>
            <w:proofErr w:type="spellEnd"/>
            <w:r w:rsidRPr="00C91F33">
              <w:rPr>
                <w:rFonts w:ascii="Calibri" w:eastAsia="Calibri" w:hAnsi="Calibri" w:cs="Calibri"/>
              </w:rPr>
              <w:t xml:space="preserve"> relativo alle EFA. La </w:t>
            </w:r>
            <w:r w:rsidRPr="00C91F33">
              <w:rPr>
                <w:rFonts w:ascii="Calibri" w:eastAsia="Calibri" w:hAnsi="Calibri" w:cs="Calibri"/>
                <w:b/>
              </w:rPr>
              <w:t>superficie minima deve essere almeno il 10% della superficie aziendale coltivata a riso e comunque non deve essere inferiore ad 1 ettaro</w:t>
            </w:r>
            <w:r w:rsidR="00C91F33" w:rsidRPr="00C91F33">
              <w:rPr>
                <w:rFonts w:ascii="Calibri" w:eastAsia="Calibri" w:hAnsi="Calibri" w:cs="Calibri"/>
              </w:rPr>
              <w:t>.</w:t>
            </w:r>
          </w:p>
          <w:p w:rsidR="00E02F55" w:rsidRPr="00C91F33" w:rsidRDefault="00E02F55" w:rsidP="00C91F33">
            <w:pPr>
              <w:ind w:left="142" w:right="113"/>
              <w:contextualSpacing/>
              <w:rPr>
                <w:rFonts w:ascii="Calibri" w:eastAsia="Calibri" w:hAnsi="Calibri" w:cs="Calibri"/>
                <w:b/>
              </w:rPr>
            </w:pPr>
            <w:r w:rsidRPr="00C91F33">
              <w:rPr>
                <w:rFonts w:ascii="Calibri" w:eastAsia="Calibri" w:hAnsi="Calibri" w:cs="Calibri"/>
                <w:b/>
              </w:rPr>
              <w:t>L’oper</w:t>
            </w:r>
            <w:r w:rsidR="006723CD" w:rsidRPr="00C91F33">
              <w:rPr>
                <w:rFonts w:ascii="Calibri" w:eastAsia="Calibri" w:hAnsi="Calibri" w:cs="Calibri"/>
                <w:b/>
              </w:rPr>
              <w:t>azione si applica</w:t>
            </w:r>
            <w:r w:rsidR="006723CD" w:rsidRPr="00C91F33">
              <w:t xml:space="preserve"> </w:t>
            </w:r>
            <w:r w:rsidR="006723CD" w:rsidRPr="00C91F33">
              <w:rPr>
                <w:rFonts w:ascii="Calibri" w:eastAsia="Calibri" w:hAnsi="Calibri" w:cs="Calibri"/>
                <w:b/>
              </w:rPr>
              <w:t>alle superfici dedicate alla coltivazione di riso.</w:t>
            </w:r>
          </w:p>
        </w:tc>
      </w:tr>
      <w:tr w:rsidR="003B1FD9" w:rsidRPr="00C91F33" w:rsidTr="006723CD">
        <w:trPr>
          <w:trHeight w:hRule="exact" w:val="113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D9" w:rsidRPr="00C91F33" w:rsidRDefault="003B1FD9" w:rsidP="0089151D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>Life IP Gestire 2020, collegamenti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D9" w:rsidRPr="00C91F33" w:rsidRDefault="003B1FD9" w:rsidP="003B1FD9">
            <w:pPr>
              <w:ind w:left="142" w:right="113"/>
              <w:rPr>
                <w:rFonts w:ascii="Calibri" w:eastAsia="Calibri" w:hAnsi="Calibri" w:cs="Calibri"/>
                <w:b/>
              </w:rPr>
            </w:pPr>
            <w:r w:rsidRPr="00C91F33">
              <w:rPr>
                <w:rFonts w:ascii="Calibri" w:eastAsia="Calibri" w:hAnsi="Calibri" w:cs="Calibri"/>
                <w:b/>
              </w:rPr>
              <w:t>Macroazioni collegate:</w:t>
            </w:r>
          </w:p>
          <w:p w:rsidR="003B1FD9" w:rsidRPr="00C91F33" w:rsidRDefault="003B1FD9" w:rsidP="003B1FD9">
            <w:pPr>
              <w:ind w:left="567" w:right="113" w:hanging="425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  <w:b/>
              </w:rPr>
              <w:t>•</w:t>
            </w:r>
            <w:r w:rsidRPr="00C91F33">
              <w:rPr>
                <w:rFonts w:ascii="Calibri" w:eastAsia="Calibri" w:hAnsi="Calibri" w:cs="Calibri"/>
                <w:b/>
              </w:rPr>
              <w:tab/>
            </w:r>
            <w:r w:rsidRPr="00C91F33">
              <w:rPr>
                <w:rFonts w:ascii="Calibri" w:eastAsia="Calibri" w:hAnsi="Calibri" w:cs="Calibri"/>
              </w:rPr>
              <w:t>Azioni dirette a mantenere le funzioni degli ecosistemi.</w:t>
            </w:r>
          </w:p>
          <w:p w:rsidR="003B1FD9" w:rsidRPr="00C91F33" w:rsidRDefault="003B1FD9" w:rsidP="003B1FD9">
            <w:pPr>
              <w:ind w:left="142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 xml:space="preserve">Sarà garantito un </w:t>
            </w:r>
            <w:r w:rsidRPr="00C91F33">
              <w:rPr>
                <w:rFonts w:ascii="Calibri" w:eastAsia="Calibri" w:hAnsi="Calibri" w:cs="Calibri"/>
                <w:b/>
              </w:rPr>
              <w:t>accesso preferenziale</w:t>
            </w:r>
            <w:r w:rsidRPr="00C91F33">
              <w:rPr>
                <w:rFonts w:ascii="Calibri" w:eastAsia="Calibri" w:hAnsi="Calibri" w:cs="Calibri"/>
              </w:rPr>
              <w:t xml:space="preserve"> all’operazione ai richiedenti in possesso superfici ricadenti in </w:t>
            </w:r>
            <w:r w:rsidRPr="00C91F33">
              <w:rPr>
                <w:rFonts w:ascii="Calibri" w:eastAsia="Calibri" w:hAnsi="Calibri" w:cs="Calibri"/>
                <w:b/>
              </w:rPr>
              <w:t>Rete Na</w:t>
            </w:r>
            <w:r w:rsidR="006723CD" w:rsidRPr="00C91F33">
              <w:rPr>
                <w:rFonts w:ascii="Calibri" w:eastAsia="Calibri" w:hAnsi="Calibri" w:cs="Calibri"/>
                <w:b/>
              </w:rPr>
              <w:t>tura 2000, Aree protette</w:t>
            </w:r>
            <w:r w:rsidRPr="00C91F33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9F3014" w:rsidRPr="00530766" w:rsidTr="00237096">
        <w:trPr>
          <w:trHeight w:hRule="exact" w:val="232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4" w:rsidRPr="00C91F33" w:rsidRDefault="009F3014" w:rsidP="0089151D">
            <w:pPr>
              <w:ind w:left="113" w:right="113"/>
              <w:jc w:val="left"/>
              <w:rPr>
                <w:rFonts w:ascii="Calibri" w:eastAsia="Calibri" w:hAnsi="Calibri" w:cs="Calibri"/>
                <w:i/>
              </w:rPr>
            </w:pPr>
            <w:r w:rsidRPr="00C91F33">
              <w:rPr>
                <w:rFonts w:ascii="Calibri" w:eastAsia="Calibri" w:hAnsi="Calibri" w:cs="Calibri"/>
                <w:i/>
              </w:rPr>
              <w:t>Funzionari di riferimento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96" w:rsidRPr="00C91F33" w:rsidRDefault="00237096" w:rsidP="00237096">
            <w:pPr>
              <w:pStyle w:val="Paragrafoelenco"/>
              <w:numPr>
                <w:ilvl w:val="0"/>
                <w:numId w:val="18"/>
              </w:numPr>
              <w:ind w:left="567" w:right="113"/>
              <w:rPr>
                <w:rFonts w:ascii="Calibri" w:eastAsia="Calibri" w:hAnsi="Calibri" w:cs="Calibri"/>
                <w:b/>
              </w:rPr>
            </w:pPr>
            <w:r w:rsidRPr="00C91F33">
              <w:rPr>
                <w:rFonts w:ascii="Calibri" w:eastAsia="Calibri" w:hAnsi="Calibri" w:cs="Calibri"/>
                <w:b/>
              </w:rPr>
              <w:t>Regione Lombardia</w:t>
            </w:r>
          </w:p>
          <w:p w:rsidR="00237096" w:rsidRPr="00C91F33" w:rsidRDefault="00237096" w:rsidP="00237096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Struttura Politiche agroambientali e uso e tutela del suolo agricolo</w:t>
            </w:r>
          </w:p>
          <w:p w:rsidR="00237096" w:rsidRPr="00C91F33" w:rsidRDefault="00237096" w:rsidP="00237096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 xml:space="preserve">Chiara </w:t>
            </w:r>
            <w:proofErr w:type="spellStart"/>
            <w:r w:rsidRPr="00C91F33">
              <w:rPr>
                <w:rFonts w:ascii="Calibri" w:eastAsia="Calibri" w:hAnsi="Calibri" w:cs="Calibri"/>
              </w:rPr>
              <w:t>Carasi</w:t>
            </w:r>
            <w:proofErr w:type="spellEnd"/>
          </w:p>
          <w:p w:rsidR="00237096" w:rsidRPr="00C91F33" w:rsidRDefault="00237096" w:rsidP="00237096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 xml:space="preserve">Email: </w:t>
            </w:r>
            <w:hyperlink r:id="rId6" w:history="1">
              <w:r w:rsidRPr="00C91F33">
                <w:rPr>
                  <w:rStyle w:val="Collegamentoipertestuale"/>
                  <w:rFonts w:ascii="Calibri" w:eastAsia="Calibri" w:hAnsi="Calibri" w:cs="Calibri"/>
                </w:rPr>
                <w:t>chiara_carasi@regione.lombardia.it</w:t>
              </w:r>
            </w:hyperlink>
          </w:p>
          <w:p w:rsidR="0026720A" w:rsidRPr="00C91F33" w:rsidRDefault="0026720A" w:rsidP="009F3014">
            <w:pPr>
              <w:pStyle w:val="Paragrafoelenco"/>
              <w:numPr>
                <w:ilvl w:val="0"/>
                <w:numId w:val="12"/>
              </w:numPr>
              <w:ind w:left="567" w:right="113"/>
              <w:rPr>
                <w:rFonts w:ascii="Calibri" w:eastAsia="Calibri" w:hAnsi="Calibri" w:cs="Calibri"/>
                <w:b/>
              </w:rPr>
            </w:pPr>
            <w:r w:rsidRPr="00C91F33">
              <w:rPr>
                <w:rFonts w:ascii="Calibri" w:eastAsia="Calibri" w:hAnsi="Calibri" w:cs="Calibri"/>
                <w:b/>
              </w:rPr>
              <w:t>ERSAF</w:t>
            </w:r>
          </w:p>
          <w:p w:rsidR="009F3014" w:rsidRPr="00C91F33" w:rsidRDefault="009F3014" w:rsidP="0026720A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Tecnico Facilitatore</w:t>
            </w:r>
            <w:r w:rsidR="007C091C" w:rsidRPr="00C91F33">
              <w:rPr>
                <w:rFonts w:ascii="Calibri" w:eastAsia="Calibri" w:hAnsi="Calibri" w:cs="Calibri"/>
              </w:rPr>
              <w:t xml:space="preserve"> LIFE IP GESTIRE 2020</w:t>
            </w:r>
          </w:p>
          <w:p w:rsidR="009F3014" w:rsidRPr="00C91F33" w:rsidRDefault="009F3014" w:rsidP="009F3014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r w:rsidRPr="00C91F33">
              <w:rPr>
                <w:rFonts w:ascii="Calibri" w:eastAsia="Calibri" w:hAnsi="Calibri" w:cs="Calibri"/>
              </w:rPr>
              <w:t>Mattia Bertocchi</w:t>
            </w:r>
          </w:p>
          <w:p w:rsidR="009F3014" w:rsidRPr="00C91F33" w:rsidRDefault="009F3014" w:rsidP="009F3014">
            <w:pPr>
              <w:pStyle w:val="Paragrafoelenco"/>
              <w:ind w:left="567" w:right="113"/>
              <w:rPr>
                <w:rFonts w:ascii="Calibri" w:eastAsia="Calibri" w:hAnsi="Calibri" w:cs="Calibri"/>
              </w:rPr>
            </w:pPr>
            <w:proofErr w:type="gramStart"/>
            <w:r w:rsidRPr="00C91F33">
              <w:rPr>
                <w:rFonts w:ascii="Calibri" w:eastAsia="Calibri" w:hAnsi="Calibri" w:cs="Calibri"/>
              </w:rPr>
              <w:t>email</w:t>
            </w:r>
            <w:proofErr w:type="gramEnd"/>
            <w:r w:rsidRPr="00C91F33">
              <w:rPr>
                <w:rFonts w:ascii="Calibri" w:eastAsia="Calibri" w:hAnsi="Calibri" w:cs="Calibri"/>
              </w:rPr>
              <w:t xml:space="preserve">: </w:t>
            </w:r>
            <w:hyperlink r:id="rId7" w:history="1">
              <w:r w:rsidRPr="00C91F33">
                <w:rPr>
                  <w:rStyle w:val="Collegamentoipertestuale"/>
                  <w:rFonts w:ascii="Calibri" w:eastAsia="Calibri" w:hAnsi="Calibri" w:cs="Calibri"/>
                </w:rPr>
                <w:t>bertocchi.lifegestire2020@gmail.com</w:t>
              </w:r>
            </w:hyperlink>
            <w:bookmarkStart w:id="0" w:name="_GoBack"/>
            <w:bookmarkEnd w:id="0"/>
          </w:p>
        </w:tc>
      </w:tr>
    </w:tbl>
    <w:p w:rsidR="00F87FBF" w:rsidRDefault="00F87FBF"/>
    <w:sectPr w:rsidR="00F87FBF" w:rsidSect="0020198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GKHIO+Calibri">
    <w:altName w:val="GGKHIO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4A5"/>
    <w:multiLevelType w:val="hybridMultilevel"/>
    <w:tmpl w:val="72BC1EC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382416"/>
    <w:multiLevelType w:val="hybridMultilevel"/>
    <w:tmpl w:val="3AD8E924"/>
    <w:lvl w:ilvl="0" w:tplc="94982826">
      <w:start w:val="1"/>
      <w:numFmt w:val="bullet"/>
      <w:lvlText w:val="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209F1BF9"/>
    <w:multiLevelType w:val="hybridMultilevel"/>
    <w:tmpl w:val="96B2A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1304F1"/>
    <w:multiLevelType w:val="hybridMultilevel"/>
    <w:tmpl w:val="20BC4AA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D764BF3"/>
    <w:multiLevelType w:val="hybridMultilevel"/>
    <w:tmpl w:val="8836F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3204"/>
    <w:multiLevelType w:val="hybridMultilevel"/>
    <w:tmpl w:val="1A709D5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82E1274"/>
    <w:multiLevelType w:val="hybridMultilevel"/>
    <w:tmpl w:val="1194C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AC6"/>
    <w:multiLevelType w:val="hybridMultilevel"/>
    <w:tmpl w:val="34121C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C514DFA"/>
    <w:multiLevelType w:val="hybridMultilevel"/>
    <w:tmpl w:val="6C5A143E"/>
    <w:lvl w:ilvl="0" w:tplc="352EA82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772EC6"/>
    <w:multiLevelType w:val="hybridMultilevel"/>
    <w:tmpl w:val="3E489CAC"/>
    <w:lvl w:ilvl="0" w:tplc="94982826">
      <w:start w:val="1"/>
      <w:numFmt w:val="bullet"/>
      <w:lvlText w:val="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5F9361D2"/>
    <w:multiLevelType w:val="hybridMultilevel"/>
    <w:tmpl w:val="E2381C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0B2970"/>
    <w:multiLevelType w:val="hybridMultilevel"/>
    <w:tmpl w:val="D16CCA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8386F27"/>
    <w:multiLevelType w:val="hybridMultilevel"/>
    <w:tmpl w:val="CB60C8E8"/>
    <w:lvl w:ilvl="0" w:tplc="7290830C">
      <w:start w:val="1"/>
      <w:numFmt w:val="decimal"/>
      <w:lvlText w:val="%1."/>
      <w:lvlJc w:val="left"/>
      <w:pPr>
        <w:ind w:left="714" w:hanging="51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3" w15:restartNumberingAfterBreak="0">
    <w:nsid w:val="6F7811E6"/>
    <w:multiLevelType w:val="hybridMultilevel"/>
    <w:tmpl w:val="A984B60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37D4879"/>
    <w:multiLevelType w:val="hybridMultilevel"/>
    <w:tmpl w:val="1BE483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CEE072C"/>
    <w:multiLevelType w:val="hybridMultilevel"/>
    <w:tmpl w:val="9A08D33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FA94F8E"/>
    <w:multiLevelType w:val="hybridMultilevel"/>
    <w:tmpl w:val="01C4FC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6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  <w:num w:numId="15">
    <w:abstractNumId w:val="15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68"/>
    <w:rsid w:val="00004CC6"/>
    <w:rsid w:val="00021C44"/>
    <w:rsid w:val="0007352B"/>
    <w:rsid w:val="0007780D"/>
    <w:rsid w:val="00077AD5"/>
    <w:rsid w:val="00153E26"/>
    <w:rsid w:val="00165BB5"/>
    <w:rsid w:val="001C61AE"/>
    <w:rsid w:val="001C7A0E"/>
    <w:rsid w:val="00201980"/>
    <w:rsid w:val="00203C6F"/>
    <w:rsid w:val="0022727E"/>
    <w:rsid w:val="00237096"/>
    <w:rsid w:val="0024739F"/>
    <w:rsid w:val="0026720A"/>
    <w:rsid w:val="002D1995"/>
    <w:rsid w:val="002F5FCC"/>
    <w:rsid w:val="003173A4"/>
    <w:rsid w:val="00324719"/>
    <w:rsid w:val="00397BF8"/>
    <w:rsid w:val="003B1FD9"/>
    <w:rsid w:val="00450D56"/>
    <w:rsid w:val="00462DE7"/>
    <w:rsid w:val="00463B6F"/>
    <w:rsid w:val="004E0B6C"/>
    <w:rsid w:val="004E4212"/>
    <w:rsid w:val="0052739C"/>
    <w:rsid w:val="006723CD"/>
    <w:rsid w:val="006D797C"/>
    <w:rsid w:val="006E79D5"/>
    <w:rsid w:val="007729EE"/>
    <w:rsid w:val="007C091C"/>
    <w:rsid w:val="0089151D"/>
    <w:rsid w:val="008A3843"/>
    <w:rsid w:val="00902934"/>
    <w:rsid w:val="00951792"/>
    <w:rsid w:val="0096548C"/>
    <w:rsid w:val="009D2A68"/>
    <w:rsid w:val="009D349C"/>
    <w:rsid w:val="009F3014"/>
    <w:rsid w:val="00A36468"/>
    <w:rsid w:val="00A57DD8"/>
    <w:rsid w:val="00A93A38"/>
    <w:rsid w:val="00AC5917"/>
    <w:rsid w:val="00AC6DF5"/>
    <w:rsid w:val="00AD0F2D"/>
    <w:rsid w:val="00B2568B"/>
    <w:rsid w:val="00B574A8"/>
    <w:rsid w:val="00B67EC9"/>
    <w:rsid w:val="00C40CC8"/>
    <w:rsid w:val="00C91F33"/>
    <w:rsid w:val="00CB1278"/>
    <w:rsid w:val="00CB7B6B"/>
    <w:rsid w:val="00CD01B8"/>
    <w:rsid w:val="00D1313F"/>
    <w:rsid w:val="00D74E4C"/>
    <w:rsid w:val="00DD13FB"/>
    <w:rsid w:val="00DE4085"/>
    <w:rsid w:val="00E0106B"/>
    <w:rsid w:val="00E02F55"/>
    <w:rsid w:val="00E44890"/>
    <w:rsid w:val="00E71627"/>
    <w:rsid w:val="00F7383F"/>
    <w:rsid w:val="00F87FBF"/>
    <w:rsid w:val="00FD1EC1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80FD-6348-4622-B5D6-4F007EB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F2D"/>
    <w:pPr>
      <w:ind w:left="720"/>
      <w:contextualSpacing/>
    </w:pPr>
  </w:style>
  <w:style w:type="paragraph" w:customStyle="1" w:styleId="Default">
    <w:name w:val="Default"/>
    <w:rsid w:val="00B574A8"/>
    <w:pPr>
      <w:autoSpaceDE w:val="0"/>
      <w:autoSpaceDN w:val="0"/>
      <w:adjustRightInd w:val="0"/>
      <w:jc w:val="left"/>
    </w:pPr>
    <w:rPr>
      <w:rFonts w:ascii="GGKHIO+Calibri" w:hAnsi="GGKHIO+Calibri" w:cs="GGKHIO+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1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occhi.lifegestire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_carasi@regione.lombardia.it" TargetMode="External"/><Relationship Id="rId5" Type="http://schemas.openxmlformats.org/officeDocument/2006/relationships/hyperlink" Target="http://www.agricoltura.regione.lombardia.it/cs/Satellite?c=Page&amp;amp;childpagename=DG_Agricoltura%2FDGLayout&amp;amp;cid=1213769307062&amp;amp;p=1213769307062&amp;amp;pagename=DG_AGRWrapper&amp;amp;12137689245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Tonesi</dc:creator>
  <cp:keywords/>
  <dc:description/>
  <cp:lastModifiedBy>Mattia Bertocchi</cp:lastModifiedBy>
  <cp:revision>2</cp:revision>
  <dcterms:created xsi:type="dcterms:W3CDTF">2018-03-19T11:06:00Z</dcterms:created>
  <dcterms:modified xsi:type="dcterms:W3CDTF">2018-03-19T11:06:00Z</dcterms:modified>
</cp:coreProperties>
</file>